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6ABA" w:rsidRDefault="000A6ABA" w:rsidP="000A6ABA">
      <w:pPr>
        <w:tabs>
          <w:tab w:val="left" w:pos="3765"/>
          <w:tab w:val="center" w:pos="4680"/>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r>
    </w:p>
    <w:p w:rsidR="000A6ABA" w:rsidRDefault="000A6ABA" w:rsidP="000A6ABA">
      <w:pPr>
        <w:tabs>
          <w:tab w:val="left" w:pos="3765"/>
          <w:tab w:val="center" w:pos="4680"/>
        </w:tabs>
        <w:spacing w:before="100" w:beforeAutospacing="1" w:after="100" w:afterAutospacing="1" w:line="480" w:lineRule="auto"/>
        <w:rPr>
          <w:rFonts w:ascii="Times New Roman" w:hAnsi="Times New Roman" w:cs="Times New Roman"/>
          <w:sz w:val="24"/>
          <w:szCs w:val="24"/>
        </w:rPr>
      </w:pPr>
    </w:p>
    <w:p w:rsidR="000A6ABA" w:rsidRDefault="000A6ABA" w:rsidP="0037300F">
      <w:pPr>
        <w:tabs>
          <w:tab w:val="left" w:pos="3765"/>
          <w:tab w:val="center" w:pos="4680"/>
        </w:tabs>
        <w:spacing w:before="100" w:beforeAutospacing="1" w:after="100" w:afterAutospacing="1" w:line="480" w:lineRule="auto"/>
        <w:jc w:val="center"/>
        <w:rPr>
          <w:rFonts w:ascii="Times New Roman" w:hAnsi="Times New Roman" w:cs="Times New Roman"/>
          <w:sz w:val="24"/>
          <w:szCs w:val="24"/>
        </w:rPr>
      </w:pPr>
    </w:p>
    <w:p w:rsidR="000A6ABA" w:rsidRDefault="000A6ABA" w:rsidP="000A6ABA">
      <w:pPr>
        <w:tabs>
          <w:tab w:val="left" w:pos="3765"/>
          <w:tab w:val="center" w:pos="4680"/>
        </w:tabs>
        <w:spacing w:before="100" w:beforeAutospacing="1" w:after="100" w:afterAutospacing="1" w:line="480" w:lineRule="auto"/>
        <w:rPr>
          <w:rFonts w:ascii="Times New Roman" w:hAnsi="Times New Roman" w:cs="Times New Roman"/>
          <w:sz w:val="24"/>
          <w:szCs w:val="24"/>
        </w:rPr>
      </w:pPr>
    </w:p>
    <w:p w:rsidR="000A6ABA" w:rsidRDefault="000A6ABA" w:rsidP="000A6ABA">
      <w:pPr>
        <w:tabs>
          <w:tab w:val="left" w:pos="3765"/>
          <w:tab w:val="center" w:pos="4680"/>
        </w:tabs>
        <w:spacing w:before="100" w:beforeAutospacing="1" w:after="100" w:afterAutospacing="1" w:line="480" w:lineRule="auto"/>
        <w:rPr>
          <w:rFonts w:ascii="Times New Roman" w:hAnsi="Times New Roman" w:cs="Times New Roman"/>
          <w:sz w:val="24"/>
          <w:szCs w:val="24"/>
        </w:rPr>
      </w:pPr>
    </w:p>
    <w:p w:rsidR="000A6ABA" w:rsidRDefault="000A6ABA" w:rsidP="000A6ABA">
      <w:pPr>
        <w:tabs>
          <w:tab w:val="left" w:pos="3765"/>
          <w:tab w:val="center" w:pos="4680"/>
        </w:tabs>
        <w:spacing w:before="100" w:beforeAutospacing="1" w:after="100" w:afterAutospacing="1" w:line="480" w:lineRule="auto"/>
        <w:rPr>
          <w:rFonts w:ascii="Times New Roman" w:hAnsi="Times New Roman" w:cs="Times New Roman"/>
          <w:sz w:val="24"/>
          <w:szCs w:val="24"/>
        </w:rPr>
      </w:pPr>
    </w:p>
    <w:p w:rsidR="000A6ABA" w:rsidRDefault="000A6ABA" w:rsidP="000A6ABA">
      <w:pPr>
        <w:tabs>
          <w:tab w:val="left" w:pos="3765"/>
          <w:tab w:val="center" w:pos="4680"/>
        </w:tabs>
        <w:spacing w:before="100" w:beforeAutospacing="1" w:after="100" w:afterAutospacing="1" w:line="480" w:lineRule="auto"/>
        <w:rPr>
          <w:rFonts w:ascii="Times New Roman" w:hAnsi="Times New Roman" w:cs="Times New Roman"/>
          <w:sz w:val="24"/>
          <w:szCs w:val="24"/>
        </w:rPr>
      </w:pPr>
    </w:p>
    <w:p w:rsidR="000A6ABA" w:rsidRDefault="000A6ABA" w:rsidP="000A6ABA">
      <w:pPr>
        <w:tabs>
          <w:tab w:val="left" w:pos="3765"/>
          <w:tab w:val="center" w:pos="4680"/>
        </w:tabs>
        <w:spacing w:before="100" w:beforeAutospacing="1" w:after="100" w:afterAutospacing="1" w:line="480" w:lineRule="auto"/>
        <w:rPr>
          <w:rFonts w:ascii="Times New Roman" w:hAnsi="Times New Roman" w:cs="Times New Roman"/>
          <w:sz w:val="24"/>
          <w:szCs w:val="24"/>
        </w:rPr>
      </w:pPr>
    </w:p>
    <w:p w:rsidR="000A6ABA" w:rsidRDefault="000A6ABA" w:rsidP="000A6ABA">
      <w:pPr>
        <w:tabs>
          <w:tab w:val="left" w:pos="3765"/>
          <w:tab w:val="center" w:pos="4680"/>
        </w:tabs>
        <w:spacing w:before="100" w:beforeAutospacing="1" w:after="100" w:afterAutospacing="1" w:line="480" w:lineRule="auto"/>
        <w:rPr>
          <w:rFonts w:ascii="Times New Roman" w:hAnsi="Times New Roman" w:cs="Times New Roman"/>
          <w:sz w:val="24"/>
          <w:szCs w:val="24"/>
        </w:rPr>
      </w:pPr>
    </w:p>
    <w:p w:rsidR="001C6F6E" w:rsidRDefault="007407BA" w:rsidP="007407B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RESOURCE MANAGEMENT</w:t>
      </w:r>
    </w:p>
    <w:p w:rsidR="0002611C" w:rsidRDefault="000A6ABA" w:rsidP="000A6ABA">
      <w:pPr>
        <w:tabs>
          <w:tab w:val="left" w:pos="3765"/>
          <w:tab w:val="center" w:pos="4680"/>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r>
      <w:r w:rsidR="00267251">
        <w:rPr>
          <w:rFonts w:ascii="Times New Roman" w:hAnsi="Times New Roman" w:cs="Times New Roman"/>
          <w:sz w:val="24"/>
          <w:szCs w:val="24"/>
        </w:rPr>
        <w:t>Student’s Name:</w:t>
      </w:r>
    </w:p>
    <w:p w:rsidR="0002611C" w:rsidRDefault="00FD3ACF" w:rsidP="00B80510">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r w:rsidR="00267251">
        <w:rPr>
          <w:rFonts w:ascii="Times New Roman" w:hAnsi="Times New Roman" w:cs="Times New Roman"/>
          <w:sz w:val="24"/>
          <w:szCs w:val="24"/>
        </w:rPr>
        <w:t>:</w:t>
      </w:r>
    </w:p>
    <w:p w:rsidR="0002611C" w:rsidRDefault="00267251" w:rsidP="00B80510">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 when Due:</w:t>
      </w:r>
    </w:p>
    <w:p w:rsidR="001C6F6E" w:rsidRDefault="001C6F6E" w:rsidP="00A933A5">
      <w:pPr>
        <w:spacing w:before="100" w:beforeAutospacing="1" w:after="100" w:afterAutospacing="1" w:line="480" w:lineRule="auto"/>
        <w:rPr>
          <w:rFonts w:ascii="Times New Roman" w:hAnsi="Times New Roman" w:cs="Times New Roman"/>
          <w:sz w:val="24"/>
          <w:szCs w:val="24"/>
        </w:rPr>
      </w:pPr>
    </w:p>
    <w:p w:rsidR="007C6F9A" w:rsidRDefault="007C6F9A" w:rsidP="00A933A5">
      <w:pPr>
        <w:spacing w:before="100" w:beforeAutospacing="1" w:after="100" w:afterAutospacing="1" w:line="480" w:lineRule="auto"/>
        <w:jc w:val="center"/>
        <w:rPr>
          <w:rFonts w:ascii="Times New Roman" w:hAnsi="Times New Roman" w:cs="Times New Roman"/>
          <w:sz w:val="24"/>
          <w:szCs w:val="24"/>
        </w:rPr>
      </w:pPr>
    </w:p>
    <w:p w:rsidR="007C6F9A" w:rsidRDefault="007C6F9A" w:rsidP="00A933A5">
      <w:pPr>
        <w:spacing w:before="100" w:beforeAutospacing="1" w:after="100" w:afterAutospacing="1" w:line="480" w:lineRule="auto"/>
        <w:jc w:val="center"/>
        <w:rPr>
          <w:rFonts w:ascii="Times New Roman" w:hAnsi="Times New Roman" w:cs="Times New Roman"/>
          <w:sz w:val="24"/>
          <w:szCs w:val="24"/>
        </w:rPr>
      </w:pPr>
    </w:p>
    <w:p w:rsidR="00C42E33" w:rsidRDefault="007C6F9A" w:rsidP="00A933A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RESOURCE MANAGEMENT</w:t>
      </w:r>
    </w:p>
    <w:p w:rsidR="00255758" w:rsidRDefault="00267251" w:rsidP="00A933A5">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This article covers a wide range of environmental sustainability and resource management in urban cities. Resource management explains how the economic structure and its expansion to the urban environment are used to ensure sustainability of people living in an urban area. It is therefore important for the government to ensure that there are enough resources in an urban area. The resources range from infrastructure, housing water, currency and efficient water supply.</w:t>
      </w:r>
    </w:p>
    <w:p w:rsidR="00255758" w:rsidRDefault="00267251" w:rsidP="00A933A5">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sz w:val="24"/>
          <w:szCs w:val="24"/>
        </w:rPr>
        <w:t>Infrastructure plays a major role in ensuring whether a city is developing or not. Roads enhance transportation of goods and people in and out of the urban area ensuring that there is a steady flow of events. This is what could lead to an expansion of economic flexure of the city. Industries will emerge which will lead to impro</w:t>
      </w:r>
      <w:r w:rsidR="000644AE">
        <w:rPr>
          <w:rFonts w:ascii="Times New Roman" w:hAnsi="Times New Roman" w:cs="Times New Roman"/>
          <w:sz w:val="24"/>
          <w:szCs w:val="24"/>
        </w:rPr>
        <w:t xml:space="preserve">ved living standards of people </w:t>
      </w:r>
      <w:r w:rsidR="000644AE">
        <w:rPr>
          <w:rFonts w:ascii="Times New Roman" w:hAnsi="Times New Roman" w:cs="Times New Roman"/>
          <w:sz w:val="24"/>
          <w:szCs w:val="24"/>
        </w:rPr>
        <w:t xml:space="preserve">(Moore, </w:t>
      </w:r>
      <w:r w:rsidR="000644AE">
        <w:rPr>
          <w:rFonts w:ascii="Times New Roman" w:hAnsi="Times New Roman" w:cs="Times New Roman"/>
          <w:color w:val="000000"/>
          <w:sz w:val="24"/>
          <w:szCs w:val="24"/>
          <w:shd w:val="clear" w:color="auto" w:fill="FFFFFF"/>
        </w:rPr>
        <w:t>2007</w:t>
      </w:r>
      <w:r w:rsidR="000644AE">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w:t>
      </w:r>
      <w:r w:rsidRPr="00255758">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More people will work thereby expanding the economy of the urban area. This will consequently expand all the infrastructures in places because more people are goods are expected to maintain the steady flow of goods and services.</w:t>
      </w:r>
    </w:p>
    <w:p w:rsidR="00255758" w:rsidRDefault="00267251" w:rsidP="00A933A5">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The economic progress of the city matters a lot to the lives of people living in an urban area. This happens when there is enough currency for lending and appropriation of activities in the cities. Currency is the main source of all economic activities that take part in the urban city. </w:t>
      </w:r>
      <w:r w:rsidR="00240042">
        <w:rPr>
          <w:rFonts w:ascii="Times New Roman" w:hAnsi="Times New Roman" w:cs="Times New Roman"/>
          <w:color w:val="000000"/>
          <w:sz w:val="24"/>
          <w:szCs w:val="24"/>
          <w:shd w:val="clear" w:color="auto" w:fill="FFFFFF"/>
        </w:rPr>
        <w:t>Finally, resource management is connected to human beings who are the partakers of almost all the activities that take place in ensuring that the economy is gathering a progression.</w:t>
      </w:r>
    </w:p>
    <w:p w:rsidR="00240042" w:rsidRDefault="00240042" w:rsidP="00A933A5">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E30474" w:rsidRDefault="00E30474" w:rsidP="00A933A5">
      <w:pPr>
        <w:spacing w:before="100" w:beforeAutospacing="1" w:after="100" w:afterAutospacing="1" w:line="480" w:lineRule="auto"/>
        <w:ind w:firstLine="720"/>
        <w:jc w:val="center"/>
        <w:rPr>
          <w:rFonts w:ascii="Times New Roman" w:hAnsi="Times New Roman" w:cs="Times New Roman"/>
          <w:color w:val="000000"/>
          <w:sz w:val="24"/>
          <w:szCs w:val="24"/>
          <w:shd w:val="clear" w:color="auto" w:fill="FFFFFF"/>
        </w:rPr>
      </w:pPr>
    </w:p>
    <w:p w:rsidR="0002611C" w:rsidRDefault="007407BA" w:rsidP="007407BA">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References</w:t>
      </w:r>
    </w:p>
    <w:p w:rsidR="00F805FA" w:rsidRPr="00A35C29" w:rsidRDefault="00F805FA" w:rsidP="00F805FA">
      <w:pPr>
        <w:spacing w:before="100" w:beforeAutospacing="1" w:after="100" w:afterAutospacing="1" w:line="480" w:lineRule="auto"/>
        <w:ind w:left="720" w:hanging="720"/>
        <w:rPr>
          <w:rFonts w:ascii="Times New Roman" w:hAnsi="Times New Roman" w:cs="Times New Roman"/>
          <w:bCs/>
          <w:color w:val="333333"/>
          <w:sz w:val="24"/>
          <w:szCs w:val="24"/>
          <w:shd w:val="clear" w:color="auto" w:fill="FFFFFF"/>
        </w:rPr>
      </w:pPr>
      <w:r w:rsidRPr="00A35C29">
        <w:rPr>
          <w:rFonts w:ascii="Times New Roman" w:hAnsi="Times New Roman" w:cs="Times New Roman"/>
          <w:color w:val="222222"/>
          <w:sz w:val="24"/>
          <w:szCs w:val="24"/>
          <w:shd w:val="clear" w:color="auto" w:fill="FFFFFF"/>
        </w:rPr>
        <w:t xml:space="preserve">Moore, S. A. (2007). In the Nature of Cities: Urban Political Ecology and the Politics of Urban Metabolism. </w:t>
      </w:r>
      <w:proofErr w:type="spellStart"/>
      <w:r w:rsidRPr="00A35C29">
        <w:rPr>
          <w:rFonts w:ascii="Times New Roman" w:hAnsi="Times New Roman" w:cs="Times New Roman"/>
          <w:color w:val="222222"/>
          <w:sz w:val="24"/>
          <w:szCs w:val="24"/>
          <w:shd w:val="clear" w:color="auto" w:fill="FFFFFF"/>
        </w:rPr>
        <w:t>Nik</w:t>
      </w:r>
      <w:proofErr w:type="spellEnd"/>
      <w:r w:rsidRPr="00A35C29">
        <w:rPr>
          <w:rFonts w:ascii="Times New Roman" w:hAnsi="Times New Roman" w:cs="Times New Roman"/>
          <w:color w:val="222222"/>
          <w:sz w:val="24"/>
          <w:szCs w:val="24"/>
          <w:shd w:val="clear" w:color="auto" w:fill="FFFFFF"/>
        </w:rPr>
        <w:t xml:space="preserve"> </w:t>
      </w:r>
      <w:proofErr w:type="spellStart"/>
      <w:r w:rsidRPr="00A35C29">
        <w:rPr>
          <w:rFonts w:ascii="Times New Roman" w:hAnsi="Times New Roman" w:cs="Times New Roman"/>
          <w:color w:val="222222"/>
          <w:sz w:val="24"/>
          <w:szCs w:val="24"/>
          <w:shd w:val="clear" w:color="auto" w:fill="FFFFFF"/>
        </w:rPr>
        <w:t>Heynen</w:t>
      </w:r>
      <w:proofErr w:type="spellEnd"/>
      <w:r w:rsidRPr="00A35C29">
        <w:rPr>
          <w:rFonts w:ascii="Times New Roman" w:hAnsi="Times New Roman" w:cs="Times New Roman"/>
          <w:color w:val="222222"/>
          <w:sz w:val="24"/>
          <w:szCs w:val="24"/>
          <w:shd w:val="clear" w:color="auto" w:fill="FFFFFF"/>
        </w:rPr>
        <w:t xml:space="preserve">, Maria </w:t>
      </w:r>
      <w:proofErr w:type="spellStart"/>
      <w:r w:rsidRPr="00A35C29">
        <w:rPr>
          <w:rFonts w:ascii="Times New Roman" w:hAnsi="Times New Roman" w:cs="Times New Roman"/>
          <w:color w:val="222222"/>
          <w:sz w:val="24"/>
          <w:szCs w:val="24"/>
          <w:shd w:val="clear" w:color="auto" w:fill="FFFFFF"/>
        </w:rPr>
        <w:t>Kaika</w:t>
      </w:r>
      <w:proofErr w:type="spellEnd"/>
      <w:r w:rsidRPr="00A35C29">
        <w:rPr>
          <w:rFonts w:ascii="Times New Roman" w:hAnsi="Times New Roman" w:cs="Times New Roman"/>
          <w:color w:val="222222"/>
          <w:sz w:val="24"/>
          <w:szCs w:val="24"/>
          <w:shd w:val="clear" w:color="auto" w:fill="FFFFFF"/>
        </w:rPr>
        <w:t xml:space="preserve">, and Erik </w:t>
      </w:r>
      <w:proofErr w:type="spellStart"/>
      <w:r w:rsidRPr="00A35C29">
        <w:rPr>
          <w:rFonts w:ascii="Times New Roman" w:hAnsi="Times New Roman" w:cs="Times New Roman"/>
          <w:color w:val="222222"/>
          <w:sz w:val="24"/>
          <w:szCs w:val="24"/>
          <w:shd w:val="clear" w:color="auto" w:fill="FFFFFF"/>
        </w:rPr>
        <w:t>Swyngedouw</w:t>
      </w:r>
      <w:proofErr w:type="spellEnd"/>
      <w:r w:rsidRPr="00A35C29">
        <w:rPr>
          <w:rFonts w:ascii="Times New Roman" w:hAnsi="Times New Roman" w:cs="Times New Roman"/>
          <w:color w:val="222222"/>
          <w:sz w:val="24"/>
          <w:szCs w:val="24"/>
          <w:shd w:val="clear" w:color="auto" w:fill="FFFFFF"/>
        </w:rPr>
        <w:t>, eds. </w:t>
      </w:r>
      <w:r w:rsidRPr="00A35C29">
        <w:rPr>
          <w:rFonts w:ascii="Times New Roman" w:hAnsi="Times New Roman" w:cs="Times New Roman"/>
          <w:i/>
          <w:iCs/>
          <w:color w:val="222222"/>
          <w:sz w:val="24"/>
          <w:szCs w:val="24"/>
          <w:shd w:val="clear" w:color="auto" w:fill="FFFFFF"/>
        </w:rPr>
        <w:t>Urban Geography</w:t>
      </w:r>
      <w:r w:rsidRPr="00A35C29">
        <w:rPr>
          <w:rFonts w:ascii="Times New Roman" w:hAnsi="Times New Roman" w:cs="Times New Roman"/>
          <w:color w:val="222222"/>
          <w:sz w:val="24"/>
          <w:szCs w:val="24"/>
          <w:shd w:val="clear" w:color="auto" w:fill="FFFFFF"/>
        </w:rPr>
        <w:t>, </w:t>
      </w:r>
      <w:r w:rsidRPr="00A35C29">
        <w:rPr>
          <w:rFonts w:ascii="Times New Roman" w:hAnsi="Times New Roman" w:cs="Times New Roman"/>
          <w:i/>
          <w:iCs/>
          <w:color w:val="222222"/>
          <w:sz w:val="24"/>
          <w:szCs w:val="24"/>
          <w:shd w:val="clear" w:color="auto" w:fill="FFFFFF"/>
        </w:rPr>
        <w:t>28</w:t>
      </w:r>
      <w:r w:rsidRPr="00A35C29">
        <w:rPr>
          <w:rFonts w:ascii="Times New Roman" w:hAnsi="Times New Roman" w:cs="Times New Roman"/>
          <w:color w:val="222222"/>
          <w:sz w:val="24"/>
          <w:szCs w:val="24"/>
          <w:shd w:val="clear" w:color="auto" w:fill="FFFFFF"/>
        </w:rPr>
        <w:t>(2), 206-208.</w:t>
      </w:r>
    </w:p>
    <w:p w:rsidR="007407BA" w:rsidRDefault="007407BA" w:rsidP="00F805FA">
      <w:pPr>
        <w:spacing w:before="100" w:beforeAutospacing="1" w:after="100" w:afterAutospacing="1" w:line="480" w:lineRule="auto"/>
        <w:rPr>
          <w:rFonts w:ascii="Times New Roman" w:hAnsi="Times New Roman" w:cs="Times New Roman"/>
          <w:color w:val="000000"/>
          <w:sz w:val="24"/>
          <w:szCs w:val="24"/>
          <w:shd w:val="clear" w:color="auto" w:fill="FFFFFF"/>
        </w:rPr>
      </w:pPr>
      <w:bookmarkStart w:id="0" w:name="_GoBack"/>
      <w:bookmarkEnd w:id="0"/>
    </w:p>
    <w:p w:rsidR="007407BA" w:rsidRPr="0002611C" w:rsidRDefault="007407BA" w:rsidP="00A933A5">
      <w:pPr>
        <w:spacing w:before="100" w:beforeAutospacing="1" w:after="100" w:afterAutospacing="1" w:line="480" w:lineRule="auto"/>
        <w:rPr>
          <w:rFonts w:ascii="Times New Roman" w:hAnsi="Times New Roman" w:cs="Times New Roman"/>
          <w:sz w:val="24"/>
          <w:szCs w:val="24"/>
        </w:rPr>
      </w:pPr>
    </w:p>
    <w:sectPr w:rsidR="007407BA" w:rsidRPr="0002611C" w:rsidSect="00D528F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409F" w:rsidRDefault="0089409F">
      <w:pPr>
        <w:spacing w:after="0" w:line="240" w:lineRule="auto"/>
      </w:pPr>
      <w:r>
        <w:separator/>
      </w:r>
    </w:p>
  </w:endnote>
  <w:endnote w:type="continuationSeparator" w:id="0">
    <w:p w:rsidR="0089409F" w:rsidRDefault="00894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409F" w:rsidRDefault="0089409F">
      <w:pPr>
        <w:spacing w:after="0" w:line="240" w:lineRule="auto"/>
      </w:pPr>
      <w:r>
        <w:separator/>
      </w:r>
    </w:p>
  </w:footnote>
  <w:footnote w:type="continuationSeparator" w:id="0">
    <w:p w:rsidR="0089409F" w:rsidRDefault="008940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8FA" w:rsidRDefault="0089409F" w:rsidP="00D528FA">
    <w:pPr>
      <w:pStyle w:val="Header"/>
      <w:jc w:val="right"/>
      <w:rPr>
        <w:rFonts w:ascii="Times New Roman" w:hAnsi="Times New Roman" w:cs="Times New Roman"/>
        <w:sz w:val="24"/>
        <w:szCs w:val="24"/>
      </w:rPr>
    </w:pPr>
    <w:sdt>
      <w:sdtPr>
        <w:rPr>
          <w:rFonts w:ascii="Times New Roman" w:hAnsi="Times New Roman" w:cs="Times New Roman"/>
          <w:sz w:val="24"/>
          <w:szCs w:val="24"/>
        </w:rPr>
        <w:id w:val="-910533034"/>
        <w:docPartObj>
          <w:docPartGallery w:val="Page Numbers (Top of Page)"/>
          <w:docPartUnique/>
        </w:docPartObj>
      </w:sdtPr>
      <w:sdtEndPr>
        <w:rPr>
          <w:noProof/>
        </w:rPr>
      </w:sdtEndPr>
      <w:sdtContent>
        <w:r w:rsidR="00267251" w:rsidRPr="0002611C">
          <w:rPr>
            <w:rFonts w:ascii="Times New Roman" w:hAnsi="Times New Roman" w:cs="Times New Roman"/>
            <w:sz w:val="24"/>
            <w:szCs w:val="24"/>
          </w:rPr>
          <w:fldChar w:fldCharType="begin"/>
        </w:r>
        <w:r w:rsidR="00267251" w:rsidRPr="0002611C">
          <w:rPr>
            <w:rFonts w:ascii="Times New Roman" w:hAnsi="Times New Roman" w:cs="Times New Roman"/>
            <w:sz w:val="24"/>
            <w:szCs w:val="24"/>
          </w:rPr>
          <w:instrText xml:space="preserve"> PAGE   \* MERGEFORMAT </w:instrText>
        </w:r>
        <w:r w:rsidR="00267251" w:rsidRPr="0002611C">
          <w:rPr>
            <w:rFonts w:ascii="Times New Roman" w:hAnsi="Times New Roman" w:cs="Times New Roman"/>
            <w:sz w:val="24"/>
            <w:szCs w:val="24"/>
          </w:rPr>
          <w:fldChar w:fldCharType="separate"/>
        </w:r>
        <w:r w:rsidR="00B426D8">
          <w:rPr>
            <w:rFonts w:ascii="Times New Roman" w:hAnsi="Times New Roman" w:cs="Times New Roman"/>
            <w:noProof/>
            <w:sz w:val="24"/>
            <w:szCs w:val="24"/>
          </w:rPr>
          <w:t>3</w:t>
        </w:r>
        <w:r w:rsidR="00267251" w:rsidRPr="0002611C">
          <w:rPr>
            <w:rFonts w:ascii="Times New Roman" w:hAnsi="Times New Roman" w:cs="Times New Roman"/>
            <w:noProof/>
            <w:sz w:val="24"/>
            <w:szCs w:val="24"/>
          </w:rPr>
          <w:fldChar w:fldCharType="end"/>
        </w:r>
      </w:sdtContent>
    </w:sdt>
  </w:p>
  <w:p w:rsidR="0002611C" w:rsidRPr="000A6ABA" w:rsidRDefault="007C6F9A" w:rsidP="00D528FA">
    <w:pPr>
      <w:pStyle w:val="Header"/>
      <w:rPr>
        <w:rFonts w:ascii="Times New Roman" w:hAnsi="Times New Roman" w:cs="Times New Roman"/>
        <w:sz w:val="24"/>
        <w:szCs w:val="24"/>
      </w:rPr>
    </w:pPr>
    <w:r>
      <w:rPr>
        <w:rFonts w:ascii="Times New Roman" w:hAnsi="Times New Roman" w:cs="Times New Roman"/>
        <w:sz w:val="24"/>
        <w:szCs w:val="24"/>
      </w:rPr>
      <w:t>RESOURCE MANAGEMENT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300F" w:rsidRPr="0037300F" w:rsidRDefault="0037300F">
    <w:pPr>
      <w:pStyle w:val="Header"/>
      <w:rPr>
        <w:rFonts w:ascii="Times New Roman" w:hAnsi="Times New Roman" w:cs="Times New Roman"/>
        <w:sz w:val="24"/>
        <w:szCs w:val="24"/>
      </w:rPr>
    </w:pPr>
    <w:r w:rsidRPr="0037300F">
      <w:rPr>
        <w:rFonts w:ascii="Times New Roman" w:hAnsi="Times New Roman" w:cs="Times New Roman"/>
        <w:sz w:val="24"/>
        <w:szCs w:val="24"/>
      </w:rPr>
      <w:t xml:space="preserve">Running Head: </w:t>
    </w:r>
    <w:r w:rsidR="007407BA">
      <w:rPr>
        <w:rFonts w:ascii="Times New Roman" w:hAnsi="Times New Roman" w:cs="Times New Roman"/>
        <w:sz w:val="24"/>
        <w:szCs w:val="24"/>
      </w:rPr>
      <w:t>RESOURCE MANAGEMENT</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BFA"/>
    <w:rsid w:val="0002611C"/>
    <w:rsid w:val="000644AE"/>
    <w:rsid w:val="000A6ABA"/>
    <w:rsid w:val="001C6F6E"/>
    <w:rsid w:val="00211E5F"/>
    <w:rsid w:val="00233298"/>
    <w:rsid w:val="00237DCD"/>
    <w:rsid w:val="00240042"/>
    <w:rsid w:val="00255758"/>
    <w:rsid w:val="00267251"/>
    <w:rsid w:val="0026781E"/>
    <w:rsid w:val="00355285"/>
    <w:rsid w:val="0037300F"/>
    <w:rsid w:val="003A794F"/>
    <w:rsid w:val="003E610A"/>
    <w:rsid w:val="004B5BFA"/>
    <w:rsid w:val="004D4759"/>
    <w:rsid w:val="005A0DF3"/>
    <w:rsid w:val="00605693"/>
    <w:rsid w:val="00622852"/>
    <w:rsid w:val="00677823"/>
    <w:rsid w:val="00683C26"/>
    <w:rsid w:val="0071575E"/>
    <w:rsid w:val="007407BA"/>
    <w:rsid w:val="007C6F9A"/>
    <w:rsid w:val="0089409F"/>
    <w:rsid w:val="008B7CDD"/>
    <w:rsid w:val="008E5486"/>
    <w:rsid w:val="008F66E2"/>
    <w:rsid w:val="0093356E"/>
    <w:rsid w:val="00935F25"/>
    <w:rsid w:val="009F6A35"/>
    <w:rsid w:val="00A90FFE"/>
    <w:rsid w:val="00A933A5"/>
    <w:rsid w:val="00B4056C"/>
    <w:rsid w:val="00B426D8"/>
    <w:rsid w:val="00B740FD"/>
    <w:rsid w:val="00B80510"/>
    <w:rsid w:val="00B93F13"/>
    <w:rsid w:val="00BC0BD5"/>
    <w:rsid w:val="00C3786E"/>
    <w:rsid w:val="00C42E33"/>
    <w:rsid w:val="00CA560B"/>
    <w:rsid w:val="00D528FA"/>
    <w:rsid w:val="00E30474"/>
    <w:rsid w:val="00E33A15"/>
    <w:rsid w:val="00EF3F89"/>
    <w:rsid w:val="00F00A4B"/>
    <w:rsid w:val="00F059FD"/>
    <w:rsid w:val="00F6576F"/>
    <w:rsid w:val="00F662F2"/>
    <w:rsid w:val="00F805FA"/>
    <w:rsid w:val="00FD3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465D69-D4EC-496B-9A9A-53E34C611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61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11C"/>
  </w:style>
  <w:style w:type="paragraph" w:styleId="Footer">
    <w:name w:val="footer"/>
    <w:basedOn w:val="Normal"/>
    <w:link w:val="FooterChar"/>
    <w:uiPriority w:val="99"/>
    <w:unhideWhenUsed/>
    <w:rsid w:val="00026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11C"/>
  </w:style>
  <w:style w:type="character" w:styleId="Emphasis">
    <w:name w:val="Emphasis"/>
    <w:basedOn w:val="DefaultParagraphFont"/>
    <w:uiPriority w:val="20"/>
    <w:qFormat/>
    <w:rsid w:val="005A0DF3"/>
    <w:rPr>
      <w:i/>
      <w:i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93F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3F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277</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James Mulwa</cp:lastModifiedBy>
  <cp:revision>2</cp:revision>
  <dcterms:created xsi:type="dcterms:W3CDTF">2018-04-30T09:35:00Z</dcterms:created>
  <dcterms:modified xsi:type="dcterms:W3CDTF">2018-04-30T09:35:00Z</dcterms:modified>
</cp:coreProperties>
</file>